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B36" w:rsidRPr="00230861" w:rsidRDefault="00C2303F" w:rsidP="00666D7F">
      <w:pPr>
        <w:pStyle w:val="Titre"/>
        <w:jc w:val="center"/>
        <w:rPr>
          <w:sz w:val="40"/>
          <w:szCs w:val="40"/>
        </w:rPr>
      </w:pPr>
      <w:r w:rsidRPr="00230861">
        <w:rPr>
          <w:sz w:val="22"/>
          <w:szCs w:val="22"/>
        </w:rPr>
        <w:t>Interpellation de Christine Defraigne</w:t>
      </w:r>
      <w:r w:rsidR="00727F90">
        <w:rPr>
          <w:sz w:val="22"/>
          <w:szCs w:val="22"/>
        </w:rPr>
        <w:t xml:space="preserve"> et </w:t>
      </w:r>
      <w:r w:rsidR="00666D7F">
        <w:rPr>
          <w:sz w:val="22"/>
          <w:szCs w:val="22"/>
        </w:rPr>
        <w:t>Pierre Gilissen</w:t>
      </w:r>
      <w:r w:rsidR="00634F25" w:rsidRPr="00230861">
        <w:rPr>
          <w:sz w:val="22"/>
          <w:szCs w:val="22"/>
        </w:rPr>
        <w:t>,</w:t>
      </w:r>
      <w:r w:rsidR="00C76CE8" w:rsidRPr="00230861">
        <w:rPr>
          <w:sz w:val="22"/>
          <w:szCs w:val="22"/>
        </w:rPr>
        <w:t xml:space="preserve"> </w:t>
      </w:r>
      <w:r w:rsidRPr="00230861">
        <w:rPr>
          <w:sz w:val="22"/>
          <w:szCs w:val="22"/>
        </w:rPr>
        <w:t>Conseill</w:t>
      </w:r>
      <w:r w:rsidR="00634F25" w:rsidRPr="00230861">
        <w:rPr>
          <w:sz w:val="22"/>
          <w:szCs w:val="22"/>
        </w:rPr>
        <w:t>er</w:t>
      </w:r>
      <w:r w:rsidR="00727F90">
        <w:rPr>
          <w:sz w:val="22"/>
          <w:szCs w:val="22"/>
        </w:rPr>
        <w:t>s communaux</w:t>
      </w:r>
      <w:r w:rsidRPr="00230861">
        <w:rPr>
          <w:sz w:val="22"/>
          <w:szCs w:val="22"/>
        </w:rPr>
        <w:t xml:space="preserve"> du groupe MR, au Conseil Communal du </w:t>
      </w:r>
      <w:r w:rsidR="00666D7F">
        <w:rPr>
          <w:sz w:val="22"/>
          <w:szCs w:val="22"/>
        </w:rPr>
        <w:t>23 avril 2012  et relative à l’actualisation du Schéma de Développement de l’Espace Régionale (SDER)</w:t>
      </w:r>
    </w:p>
    <w:p w:rsidR="004301D7" w:rsidRDefault="004301D7" w:rsidP="006A6710">
      <w:pPr>
        <w:contextualSpacing/>
        <w:jc w:val="both"/>
        <w:rPr>
          <w:sz w:val="24"/>
          <w:szCs w:val="24"/>
        </w:rPr>
      </w:pPr>
    </w:p>
    <w:p w:rsidR="004301D7" w:rsidRDefault="004301D7" w:rsidP="006A6710">
      <w:pPr>
        <w:contextualSpacing/>
        <w:jc w:val="both"/>
        <w:rPr>
          <w:sz w:val="24"/>
          <w:szCs w:val="24"/>
        </w:rPr>
      </w:pPr>
    </w:p>
    <w:p w:rsidR="00C2303F" w:rsidRPr="00857827" w:rsidRDefault="00C2303F" w:rsidP="006A6710">
      <w:pPr>
        <w:contextualSpacing/>
        <w:jc w:val="both"/>
        <w:rPr>
          <w:sz w:val="24"/>
          <w:szCs w:val="24"/>
        </w:rPr>
      </w:pPr>
      <w:r w:rsidRPr="00857827">
        <w:rPr>
          <w:sz w:val="24"/>
          <w:szCs w:val="24"/>
        </w:rPr>
        <w:t>Monsieur le Bourgmestre,</w:t>
      </w:r>
    </w:p>
    <w:p w:rsidR="00230861" w:rsidRPr="002774DA" w:rsidRDefault="00230861" w:rsidP="006A6710">
      <w:pPr>
        <w:jc w:val="both"/>
        <w:rPr>
          <w:sz w:val="24"/>
          <w:szCs w:val="24"/>
        </w:rPr>
      </w:pPr>
    </w:p>
    <w:p w:rsidR="002774DA" w:rsidRPr="002774DA" w:rsidRDefault="002774DA" w:rsidP="008902AE">
      <w:pPr>
        <w:pStyle w:val="NormalWeb"/>
        <w:spacing w:line="288" w:lineRule="auto"/>
        <w:jc w:val="both"/>
        <w:rPr>
          <w:rFonts w:ascii="Calibri" w:eastAsia="PMingLiU" w:hAnsi="Calibri" w:cs="Arial"/>
          <w:lang w:eastAsia="zh-TW" w:bidi="he-IL"/>
        </w:rPr>
      </w:pPr>
      <w:r w:rsidRPr="002774DA">
        <w:rPr>
          <w:rFonts w:ascii="Calibri" w:eastAsia="PMingLiU" w:hAnsi="Calibri" w:cs="Arial"/>
          <w:lang w:eastAsia="zh-TW" w:bidi="he-IL"/>
        </w:rPr>
        <w:t xml:space="preserve">Le SDER a été adopté par le Gouvernement wallon en 1999. Instrument de conception de l'aménagement du territoire wallon, </w:t>
      </w:r>
      <w:r>
        <w:rPr>
          <w:rFonts w:ascii="Calibri" w:eastAsia="PMingLiU" w:hAnsi="Calibri" w:cs="Arial"/>
          <w:lang w:eastAsia="zh-TW" w:bidi="he-IL"/>
        </w:rPr>
        <w:t>il</w:t>
      </w:r>
      <w:r w:rsidRPr="002774DA">
        <w:rPr>
          <w:rFonts w:ascii="Calibri" w:eastAsia="PMingLiU" w:hAnsi="Calibri" w:cs="Arial"/>
          <w:lang w:eastAsia="zh-TW" w:bidi="he-IL"/>
        </w:rPr>
        <w:t xml:space="preserve"> est un document transversal et évolutif. </w:t>
      </w:r>
      <w:r>
        <w:rPr>
          <w:rFonts w:ascii="Calibri" w:eastAsia="PMingLiU" w:hAnsi="Calibri" w:cs="Arial"/>
          <w:lang w:eastAsia="zh-TW" w:bidi="he-IL"/>
        </w:rPr>
        <w:t>Le SDER</w:t>
      </w:r>
      <w:r w:rsidRPr="002774DA">
        <w:rPr>
          <w:rFonts w:ascii="Calibri" w:eastAsia="PMingLiU" w:hAnsi="Calibri" w:cs="Arial"/>
          <w:lang w:eastAsia="zh-TW" w:bidi="he-IL"/>
        </w:rPr>
        <w:t xml:space="preserve"> </w:t>
      </w:r>
      <w:r>
        <w:rPr>
          <w:rFonts w:ascii="Calibri" w:eastAsia="PMingLiU" w:hAnsi="Calibri" w:cs="Arial"/>
          <w:lang w:eastAsia="zh-TW" w:bidi="he-IL"/>
        </w:rPr>
        <w:t>devrait</w:t>
      </w:r>
      <w:r w:rsidRPr="002774DA">
        <w:rPr>
          <w:rFonts w:ascii="Calibri" w:eastAsia="PMingLiU" w:hAnsi="Calibri" w:cs="Arial"/>
          <w:lang w:eastAsia="zh-TW" w:bidi="he-IL"/>
        </w:rPr>
        <w:t xml:space="preserve"> orienter les révisions des plans de secteur et servir de référence pour les décisions concernant l'habitat, le cadre de vie, les déplacements, l'implantation des activités économiques, l'urbanisme, la conservation des milieux naturels… bref, pour le développement de l'ensemble du territoire. C'est donc un document essentiel pour l'avenir de la Wallonie.</w:t>
      </w:r>
    </w:p>
    <w:p w:rsidR="004301D7" w:rsidRDefault="004301D7" w:rsidP="008902AE">
      <w:pPr>
        <w:pStyle w:val="NormalWeb"/>
        <w:spacing w:line="288" w:lineRule="auto"/>
        <w:jc w:val="both"/>
        <w:rPr>
          <w:rFonts w:ascii="Calibri" w:eastAsia="PMingLiU" w:hAnsi="Calibri" w:cs="Arial"/>
          <w:lang w:eastAsia="zh-TW" w:bidi="he-IL"/>
        </w:rPr>
      </w:pPr>
    </w:p>
    <w:p w:rsidR="002774DA" w:rsidRPr="002774DA" w:rsidRDefault="002774DA" w:rsidP="008902AE">
      <w:pPr>
        <w:pStyle w:val="NormalWeb"/>
        <w:spacing w:line="288" w:lineRule="auto"/>
        <w:jc w:val="both"/>
        <w:rPr>
          <w:rFonts w:ascii="Calibri" w:eastAsia="PMingLiU" w:hAnsi="Calibri" w:cs="Arial"/>
          <w:lang w:eastAsia="zh-TW" w:bidi="he-IL"/>
        </w:rPr>
      </w:pPr>
      <w:r w:rsidRPr="002774DA">
        <w:rPr>
          <w:rFonts w:ascii="Calibri" w:eastAsia="PMingLiU" w:hAnsi="Calibri" w:cs="Arial"/>
          <w:lang w:eastAsia="zh-TW" w:bidi="he-IL"/>
        </w:rPr>
        <w:t>Pour concrétiser ce projet de développement territorial, la collaboration de tous les acteurs, privés</w:t>
      </w:r>
      <w:r>
        <w:rPr>
          <w:rFonts w:ascii="Calibri" w:eastAsia="PMingLiU" w:hAnsi="Calibri" w:cs="Arial"/>
          <w:lang w:eastAsia="zh-TW" w:bidi="he-IL"/>
        </w:rPr>
        <w:t xml:space="preserve"> comme publics, est nécessaire.</w:t>
      </w:r>
    </w:p>
    <w:p w:rsidR="00426AD9" w:rsidRPr="00426AD9" w:rsidRDefault="00426AD9" w:rsidP="00426AD9">
      <w:pPr>
        <w:jc w:val="both"/>
        <w:rPr>
          <w:rFonts w:cstheme="minorHAnsi"/>
          <w:sz w:val="24"/>
          <w:szCs w:val="24"/>
        </w:rPr>
      </w:pPr>
      <w:r w:rsidRPr="00426AD9">
        <w:rPr>
          <w:rFonts w:cstheme="minorHAnsi"/>
          <w:sz w:val="24"/>
          <w:szCs w:val="24"/>
        </w:rPr>
        <w:t>Son actualisation est aujourd’hui à l’ordre du jour. Un diagnostic prospectif a été confié à la Conférence permanente de développement territorial (CPDT). Parmi les 16 thématiques sectorielles pour lesquelles doivent être réalisées un état des lieux, des besoins et perspectives et des enjeux territoriaux, relevons les plus importantes pour Liège :</w:t>
      </w:r>
    </w:p>
    <w:p w:rsidR="00426AD9" w:rsidRPr="00426AD9" w:rsidRDefault="00426AD9" w:rsidP="00426AD9">
      <w:pPr>
        <w:pStyle w:val="Paragraphedeliste"/>
        <w:numPr>
          <w:ilvl w:val="0"/>
          <w:numId w:val="13"/>
        </w:numPr>
        <w:contextualSpacing/>
        <w:jc w:val="both"/>
        <w:rPr>
          <w:rFonts w:cstheme="minorHAnsi"/>
          <w:sz w:val="24"/>
          <w:szCs w:val="24"/>
        </w:rPr>
      </w:pPr>
      <w:r w:rsidRPr="00426AD9">
        <w:rPr>
          <w:rFonts w:cstheme="minorHAnsi"/>
          <w:sz w:val="24"/>
          <w:szCs w:val="24"/>
        </w:rPr>
        <w:t>Habitat et services</w:t>
      </w:r>
    </w:p>
    <w:p w:rsidR="00426AD9" w:rsidRPr="00426AD9" w:rsidRDefault="00426AD9" w:rsidP="00426AD9">
      <w:pPr>
        <w:pStyle w:val="Paragraphedeliste"/>
        <w:numPr>
          <w:ilvl w:val="0"/>
          <w:numId w:val="13"/>
        </w:numPr>
        <w:contextualSpacing/>
        <w:jc w:val="both"/>
        <w:rPr>
          <w:rFonts w:cstheme="minorHAnsi"/>
          <w:sz w:val="24"/>
          <w:szCs w:val="24"/>
        </w:rPr>
      </w:pPr>
      <w:r w:rsidRPr="00426AD9">
        <w:rPr>
          <w:rFonts w:cstheme="minorHAnsi"/>
          <w:sz w:val="24"/>
          <w:szCs w:val="24"/>
        </w:rPr>
        <w:t>Commerces</w:t>
      </w:r>
    </w:p>
    <w:p w:rsidR="00426AD9" w:rsidRPr="00426AD9" w:rsidRDefault="00426AD9" w:rsidP="00426AD9">
      <w:pPr>
        <w:pStyle w:val="Paragraphedeliste"/>
        <w:numPr>
          <w:ilvl w:val="0"/>
          <w:numId w:val="13"/>
        </w:numPr>
        <w:contextualSpacing/>
        <w:jc w:val="both"/>
        <w:rPr>
          <w:rFonts w:cstheme="minorHAnsi"/>
          <w:sz w:val="24"/>
          <w:szCs w:val="24"/>
        </w:rPr>
      </w:pPr>
      <w:r w:rsidRPr="00426AD9">
        <w:rPr>
          <w:rFonts w:cstheme="minorHAnsi"/>
          <w:sz w:val="24"/>
          <w:szCs w:val="24"/>
        </w:rPr>
        <w:t>Activités économiques</w:t>
      </w:r>
    </w:p>
    <w:p w:rsidR="00426AD9" w:rsidRPr="00426AD9" w:rsidRDefault="00426AD9" w:rsidP="00426AD9">
      <w:pPr>
        <w:pStyle w:val="Paragraphedeliste"/>
        <w:numPr>
          <w:ilvl w:val="0"/>
          <w:numId w:val="13"/>
        </w:numPr>
        <w:contextualSpacing/>
        <w:jc w:val="both"/>
        <w:rPr>
          <w:rFonts w:cstheme="minorHAnsi"/>
          <w:sz w:val="24"/>
          <w:szCs w:val="24"/>
        </w:rPr>
      </w:pPr>
      <w:r w:rsidRPr="00426AD9">
        <w:rPr>
          <w:rFonts w:cstheme="minorHAnsi"/>
          <w:sz w:val="24"/>
          <w:szCs w:val="24"/>
        </w:rPr>
        <w:t>Tourisme et loisirs</w:t>
      </w:r>
    </w:p>
    <w:p w:rsidR="00426AD9" w:rsidRPr="00426AD9" w:rsidRDefault="00426AD9" w:rsidP="00426AD9">
      <w:pPr>
        <w:pStyle w:val="Paragraphedeliste"/>
        <w:numPr>
          <w:ilvl w:val="0"/>
          <w:numId w:val="13"/>
        </w:numPr>
        <w:contextualSpacing/>
        <w:jc w:val="both"/>
        <w:rPr>
          <w:rFonts w:cstheme="minorHAnsi"/>
          <w:sz w:val="24"/>
          <w:szCs w:val="24"/>
        </w:rPr>
      </w:pPr>
      <w:r w:rsidRPr="00426AD9">
        <w:rPr>
          <w:rFonts w:cstheme="minorHAnsi"/>
          <w:sz w:val="24"/>
          <w:szCs w:val="24"/>
        </w:rPr>
        <w:t>Transports</w:t>
      </w:r>
    </w:p>
    <w:p w:rsidR="00426AD9" w:rsidRPr="00426AD9" w:rsidRDefault="00426AD9" w:rsidP="00426AD9">
      <w:pPr>
        <w:pStyle w:val="Paragraphedeliste"/>
        <w:numPr>
          <w:ilvl w:val="0"/>
          <w:numId w:val="13"/>
        </w:numPr>
        <w:contextualSpacing/>
        <w:jc w:val="both"/>
        <w:rPr>
          <w:rFonts w:cstheme="minorHAnsi"/>
          <w:sz w:val="24"/>
          <w:szCs w:val="24"/>
        </w:rPr>
      </w:pPr>
      <w:r w:rsidRPr="00426AD9">
        <w:rPr>
          <w:rFonts w:cstheme="minorHAnsi"/>
          <w:sz w:val="24"/>
          <w:szCs w:val="24"/>
        </w:rPr>
        <w:t>Patrimoine bâti</w:t>
      </w:r>
    </w:p>
    <w:p w:rsidR="002774DA" w:rsidRDefault="002774DA" w:rsidP="002774DA">
      <w:pPr>
        <w:jc w:val="both"/>
        <w:rPr>
          <w:sz w:val="24"/>
          <w:szCs w:val="24"/>
        </w:rPr>
      </w:pPr>
    </w:p>
    <w:p w:rsidR="004301D7" w:rsidRDefault="00426AD9" w:rsidP="00426AD9">
      <w:pPr>
        <w:jc w:val="both"/>
        <w:rPr>
          <w:sz w:val="24"/>
          <w:szCs w:val="24"/>
        </w:rPr>
      </w:pPr>
      <w:r>
        <w:rPr>
          <w:sz w:val="24"/>
          <w:szCs w:val="24"/>
        </w:rPr>
        <w:t>En outre, l</w:t>
      </w:r>
      <w:r w:rsidR="004301D7">
        <w:rPr>
          <w:sz w:val="24"/>
          <w:szCs w:val="24"/>
        </w:rPr>
        <w:t>es spécificités de Liège sont nombreuses :</w:t>
      </w:r>
      <w:r>
        <w:rPr>
          <w:sz w:val="24"/>
          <w:szCs w:val="24"/>
        </w:rPr>
        <w:t xml:space="preserve"> une Université, une gare TGV, un aéroport</w:t>
      </w:r>
      <w:r w:rsidR="004301D7">
        <w:rPr>
          <w:sz w:val="24"/>
          <w:szCs w:val="24"/>
        </w:rPr>
        <w:t xml:space="preserve"> et</w:t>
      </w:r>
      <w:r>
        <w:rPr>
          <w:sz w:val="24"/>
          <w:szCs w:val="24"/>
        </w:rPr>
        <w:t>,</w:t>
      </w:r>
      <w:r w:rsidR="004301D7">
        <w:rPr>
          <w:sz w:val="24"/>
          <w:szCs w:val="24"/>
        </w:rPr>
        <w:t xml:space="preserve"> peut-être un jour, une gare TGV-fret. </w:t>
      </w:r>
    </w:p>
    <w:p w:rsidR="004301D7" w:rsidRDefault="004301D7" w:rsidP="004301D7">
      <w:pPr>
        <w:jc w:val="both"/>
        <w:rPr>
          <w:sz w:val="24"/>
          <w:szCs w:val="24"/>
        </w:rPr>
      </w:pPr>
      <w:r>
        <w:rPr>
          <w:sz w:val="24"/>
          <w:szCs w:val="24"/>
        </w:rPr>
        <w:t>Mais Liège compte également de multiples défis, nous n’en citerons que deux : la mobilité et la requalification de certains quartiers.</w:t>
      </w:r>
    </w:p>
    <w:p w:rsidR="004301D7" w:rsidRDefault="004301D7" w:rsidP="004301D7">
      <w:pPr>
        <w:jc w:val="both"/>
        <w:rPr>
          <w:sz w:val="24"/>
          <w:szCs w:val="24"/>
        </w:rPr>
      </w:pPr>
    </w:p>
    <w:p w:rsidR="002774DA" w:rsidRDefault="008902AE" w:rsidP="002774DA">
      <w:pPr>
        <w:jc w:val="both"/>
        <w:rPr>
          <w:sz w:val="24"/>
          <w:szCs w:val="24"/>
        </w:rPr>
      </w:pPr>
      <w:r>
        <w:rPr>
          <w:sz w:val="24"/>
          <w:szCs w:val="24"/>
        </w:rPr>
        <w:lastRenderedPageBreak/>
        <w:t>Monsieur le Bourgmestre,</w:t>
      </w:r>
    </w:p>
    <w:p w:rsidR="002774DA" w:rsidRDefault="002774DA" w:rsidP="008902AE">
      <w:pPr>
        <w:pStyle w:val="Paragraphedeliste"/>
        <w:numPr>
          <w:ilvl w:val="0"/>
          <w:numId w:val="12"/>
        </w:numPr>
        <w:jc w:val="both"/>
        <w:rPr>
          <w:sz w:val="24"/>
          <w:szCs w:val="24"/>
        </w:rPr>
      </w:pPr>
      <w:r w:rsidRPr="008902AE">
        <w:rPr>
          <w:sz w:val="24"/>
          <w:szCs w:val="24"/>
        </w:rPr>
        <w:t>Confirmez-vous que le SDER a</w:t>
      </w:r>
      <w:r w:rsidR="008461D1">
        <w:rPr>
          <w:sz w:val="24"/>
          <w:szCs w:val="24"/>
        </w:rPr>
        <w:t>ctualisé devrait être adopté début 2013 ?</w:t>
      </w:r>
    </w:p>
    <w:p w:rsidR="008902AE" w:rsidRDefault="008902AE" w:rsidP="008902AE">
      <w:pPr>
        <w:pStyle w:val="Paragraphedeliste"/>
        <w:numPr>
          <w:ilvl w:val="0"/>
          <w:numId w:val="12"/>
        </w:numPr>
        <w:jc w:val="both"/>
        <w:rPr>
          <w:sz w:val="24"/>
          <w:szCs w:val="24"/>
        </w:rPr>
      </w:pPr>
      <w:r>
        <w:rPr>
          <w:sz w:val="24"/>
          <w:szCs w:val="24"/>
        </w:rPr>
        <w:t>Comment ce dossier est-il appréhendé par les services de la Ville ?</w:t>
      </w:r>
    </w:p>
    <w:p w:rsidR="008902AE" w:rsidRDefault="008902AE" w:rsidP="008902AE">
      <w:pPr>
        <w:pStyle w:val="Paragraphedeliste"/>
        <w:numPr>
          <w:ilvl w:val="0"/>
          <w:numId w:val="12"/>
        </w:numPr>
        <w:jc w:val="both"/>
        <w:rPr>
          <w:sz w:val="24"/>
          <w:szCs w:val="24"/>
        </w:rPr>
      </w:pPr>
      <w:r>
        <w:rPr>
          <w:sz w:val="24"/>
          <w:szCs w:val="24"/>
        </w:rPr>
        <w:t>Différents représentants du Conseil communal ne devraient-ils pas être associés à la procédure ?</w:t>
      </w:r>
    </w:p>
    <w:p w:rsidR="004301D7" w:rsidRPr="008902AE" w:rsidRDefault="004301D7" w:rsidP="008902AE">
      <w:pPr>
        <w:pStyle w:val="Paragraphedeliste"/>
        <w:numPr>
          <w:ilvl w:val="0"/>
          <w:numId w:val="12"/>
        </w:numPr>
        <w:jc w:val="both"/>
        <w:rPr>
          <w:sz w:val="24"/>
          <w:szCs w:val="24"/>
        </w:rPr>
      </w:pPr>
      <w:r>
        <w:rPr>
          <w:sz w:val="24"/>
          <w:szCs w:val="24"/>
        </w:rPr>
        <w:t>Comment s’assurer que le statut de métropole de Liège soit pris en compte dans le SDER ?</w:t>
      </w:r>
    </w:p>
    <w:p w:rsidR="008B60C4" w:rsidRDefault="008B60C4" w:rsidP="008B60C4">
      <w:pPr>
        <w:jc w:val="both"/>
        <w:rPr>
          <w:sz w:val="24"/>
          <w:szCs w:val="24"/>
        </w:rPr>
      </w:pPr>
    </w:p>
    <w:p w:rsidR="00214B58" w:rsidRDefault="00727F90" w:rsidP="00230861">
      <w:pPr>
        <w:jc w:val="both"/>
        <w:rPr>
          <w:sz w:val="24"/>
          <w:szCs w:val="24"/>
        </w:rPr>
      </w:pPr>
      <w:r>
        <w:rPr>
          <w:sz w:val="24"/>
          <w:szCs w:val="24"/>
        </w:rPr>
        <w:t>Nous</w:t>
      </w:r>
      <w:r w:rsidR="002C1179" w:rsidRPr="00857827">
        <w:rPr>
          <w:sz w:val="24"/>
          <w:szCs w:val="24"/>
        </w:rPr>
        <w:t xml:space="preserve"> </w:t>
      </w:r>
      <w:r w:rsidR="00CD0B47" w:rsidRPr="00857827">
        <w:rPr>
          <w:sz w:val="24"/>
          <w:szCs w:val="24"/>
        </w:rPr>
        <w:t>vous remerci</w:t>
      </w:r>
      <w:r>
        <w:rPr>
          <w:sz w:val="24"/>
          <w:szCs w:val="24"/>
        </w:rPr>
        <w:t>ons</w:t>
      </w:r>
      <w:r w:rsidR="00464920" w:rsidRPr="00857827">
        <w:rPr>
          <w:sz w:val="24"/>
          <w:szCs w:val="24"/>
        </w:rPr>
        <w:t>.</w:t>
      </w:r>
      <w:r w:rsidR="00C2303F" w:rsidRPr="00857827">
        <w:rPr>
          <w:sz w:val="24"/>
          <w:szCs w:val="24"/>
        </w:rPr>
        <w:tab/>
      </w:r>
      <w:r w:rsidR="00C2303F" w:rsidRPr="00857827">
        <w:rPr>
          <w:sz w:val="24"/>
          <w:szCs w:val="24"/>
        </w:rPr>
        <w:tab/>
      </w:r>
      <w:r w:rsidR="00230861">
        <w:rPr>
          <w:sz w:val="24"/>
          <w:szCs w:val="24"/>
        </w:rPr>
        <w:tab/>
      </w:r>
      <w:r w:rsidR="00230861">
        <w:rPr>
          <w:sz w:val="24"/>
          <w:szCs w:val="24"/>
        </w:rPr>
        <w:tab/>
      </w:r>
      <w:r w:rsidR="00230861">
        <w:rPr>
          <w:sz w:val="24"/>
          <w:szCs w:val="24"/>
        </w:rPr>
        <w:tab/>
      </w:r>
      <w:r w:rsidR="00230861">
        <w:rPr>
          <w:sz w:val="24"/>
          <w:szCs w:val="24"/>
        </w:rPr>
        <w:tab/>
      </w:r>
      <w:r w:rsidR="00230861">
        <w:rPr>
          <w:sz w:val="24"/>
          <w:szCs w:val="24"/>
        </w:rPr>
        <w:tab/>
      </w:r>
    </w:p>
    <w:p w:rsidR="00727F90" w:rsidRDefault="00727F90" w:rsidP="00727F90">
      <w:pPr>
        <w:jc w:val="both"/>
        <w:rPr>
          <w:sz w:val="24"/>
          <w:szCs w:val="24"/>
        </w:rPr>
      </w:pPr>
    </w:p>
    <w:p w:rsidR="00634F25" w:rsidRDefault="002E6DBA" w:rsidP="002774DA">
      <w:pPr>
        <w:ind w:left="4248" w:firstLine="708"/>
        <w:jc w:val="both"/>
        <w:rPr>
          <w:sz w:val="24"/>
          <w:szCs w:val="24"/>
        </w:rPr>
      </w:pPr>
      <w:r w:rsidRPr="00857827">
        <w:rPr>
          <w:sz w:val="24"/>
          <w:szCs w:val="24"/>
        </w:rPr>
        <w:t>Christine</w:t>
      </w:r>
      <w:r w:rsidR="007A33BA" w:rsidRPr="00857827">
        <w:rPr>
          <w:sz w:val="24"/>
          <w:szCs w:val="24"/>
        </w:rPr>
        <w:t xml:space="preserve"> Defraigne</w:t>
      </w:r>
      <w:r w:rsidR="00727F90">
        <w:rPr>
          <w:sz w:val="24"/>
          <w:szCs w:val="24"/>
        </w:rPr>
        <w:t xml:space="preserve"> et </w:t>
      </w:r>
      <w:r w:rsidR="002774DA">
        <w:rPr>
          <w:sz w:val="24"/>
          <w:szCs w:val="24"/>
        </w:rPr>
        <w:t>Pierre Gilissen</w:t>
      </w:r>
    </w:p>
    <w:p w:rsidR="008C2A7E" w:rsidRDefault="008C2A7E" w:rsidP="008D7AF0">
      <w:pPr>
        <w:pStyle w:val="NormalWeb"/>
      </w:pPr>
    </w:p>
    <w:p w:rsidR="008C2A7E" w:rsidRPr="00857827" w:rsidRDefault="008C2A7E" w:rsidP="008D7AF0">
      <w:pPr>
        <w:pStyle w:val="NormalWeb"/>
      </w:pPr>
    </w:p>
    <w:sectPr w:rsidR="008C2A7E" w:rsidRPr="00857827" w:rsidSect="00E500E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AA1" w:rsidRDefault="005E4AA1" w:rsidP="00496E75">
      <w:pPr>
        <w:spacing w:after="0" w:line="240" w:lineRule="auto"/>
      </w:pPr>
      <w:r>
        <w:separator/>
      </w:r>
    </w:p>
  </w:endnote>
  <w:endnote w:type="continuationSeparator" w:id="0">
    <w:p w:rsidR="005E4AA1" w:rsidRDefault="005E4AA1" w:rsidP="00496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DF8" w:rsidRDefault="003D236A">
    <w:pPr>
      <w:pStyle w:val="Pieddepage"/>
      <w:jc w:val="right"/>
    </w:pPr>
    <w:fldSimple w:instr=" PAGE   \* MERGEFORMAT ">
      <w:r w:rsidR="005323D5">
        <w:rPr>
          <w:noProof/>
        </w:rPr>
        <w:t>1</w:t>
      </w:r>
    </w:fldSimple>
  </w:p>
  <w:p w:rsidR="009D5DF8" w:rsidRDefault="009D5DF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AA1" w:rsidRDefault="005E4AA1" w:rsidP="00496E75">
      <w:pPr>
        <w:spacing w:after="0" w:line="240" w:lineRule="auto"/>
      </w:pPr>
      <w:r>
        <w:separator/>
      </w:r>
    </w:p>
  </w:footnote>
  <w:footnote w:type="continuationSeparator" w:id="0">
    <w:p w:rsidR="005E4AA1" w:rsidRDefault="005E4AA1" w:rsidP="00496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931FF"/>
    <w:multiLevelType w:val="hybridMultilevel"/>
    <w:tmpl w:val="696E0AA0"/>
    <w:lvl w:ilvl="0" w:tplc="080C000B">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
    <w:nsid w:val="15D95C13"/>
    <w:multiLevelType w:val="hybridMultilevel"/>
    <w:tmpl w:val="1C2C0DF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0FF6829"/>
    <w:multiLevelType w:val="hybridMultilevel"/>
    <w:tmpl w:val="D6C01E46"/>
    <w:lvl w:ilvl="0" w:tplc="26CA594C">
      <w:numFmt w:val="bullet"/>
      <w:lvlText w:val="-"/>
      <w:lvlJc w:val="left"/>
      <w:pPr>
        <w:ind w:left="720" w:hanging="360"/>
      </w:pPr>
      <w:rPr>
        <w:rFonts w:ascii="Calibri" w:eastAsia="PMingLiU"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916359C"/>
    <w:multiLevelType w:val="hybridMultilevel"/>
    <w:tmpl w:val="B7966AE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11158C2"/>
    <w:multiLevelType w:val="hybridMultilevel"/>
    <w:tmpl w:val="9BF6D29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3457766"/>
    <w:multiLevelType w:val="hybridMultilevel"/>
    <w:tmpl w:val="BAF4D0E8"/>
    <w:lvl w:ilvl="0" w:tplc="ED8CAB80">
      <w:numFmt w:val="bullet"/>
      <w:lvlText w:val="-"/>
      <w:lvlJc w:val="left"/>
      <w:pPr>
        <w:ind w:left="720" w:hanging="360"/>
      </w:pPr>
      <w:rPr>
        <w:rFonts w:ascii="Calibri" w:eastAsia="PMingLiU"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35E3A25"/>
    <w:multiLevelType w:val="hybridMultilevel"/>
    <w:tmpl w:val="A00C7F1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9020650"/>
    <w:multiLevelType w:val="hybridMultilevel"/>
    <w:tmpl w:val="792AD1E2"/>
    <w:lvl w:ilvl="0" w:tplc="FA02A51A">
      <w:numFmt w:val="bullet"/>
      <w:lvlText w:val="-"/>
      <w:lvlJc w:val="left"/>
      <w:pPr>
        <w:ind w:left="1065" w:hanging="360"/>
      </w:pPr>
      <w:rPr>
        <w:rFonts w:ascii="Calibri" w:eastAsia="PMingLiU" w:hAnsi="Calibri" w:cs="Calibri" w:hint="default"/>
      </w:rPr>
    </w:lvl>
    <w:lvl w:ilvl="1" w:tplc="080C0003">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8">
    <w:nsid w:val="50213F0C"/>
    <w:multiLevelType w:val="hybridMultilevel"/>
    <w:tmpl w:val="CC2A21E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C6A29AA"/>
    <w:multiLevelType w:val="hybridMultilevel"/>
    <w:tmpl w:val="566E2FC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74447F3"/>
    <w:multiLevelType w:val="hybridMultilevel"/>
    <w:tmpl w:val="E7204244"/>
    <w:lvl w:ilvl="0" w:tplc="E56021A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7AEC123A"/>
    <w:multiLevelType w:val="hybridMultilevel"/>
    <w:tmpl w:val="E18A2C2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4"/>
  </w:num>
  <w:num w:numId="5">
    <w:abstractNumId w:val="3"/>
  </w:num>
  <w:num w:numId="6">
    <w:abstractNumId w:val="7"/>
  </w:num>
  <w:num w:numId="7">
    <w:abstractNumId w:val="11"/>
  </w:num>
  <w:num w:numId="8">
    <w:abstractNumId w:val="6"/>
  </w:num>
  <w:num w:numId="9">
    <w:abstractNumId w:val="5"/>
  </w:num>
  <w:num w:numId="10">
    <w:abstractNumId w:val="1"/>
  </w:num>
  <w:num w:numId="11">
    <w:abstractNumId w:val="10"/>
  </w:num>
  <w:num w:numId="12">
    <w:abstractNumId w:val="8"/>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22"/>
  </w:hdrShapeDefaults>
  <w:footnotePr>
    <w:footnote w:id="-1"/>
    <w:footnote w:id="0"/>
  </w:footnotePr>
  <w:endnotePr>
    <w:endnote w:id="-1"/>
    <w:endnote w:id="0"/>
  </w:endnotePr>
  <w:compat>
    <w:useFELayout/>
  </w:compat>
  <w:rsids>
    <w:rsidRoot w:val="00496E75"/>
    <w:rsid w:val="00005401"/>
    <w:rsid w:val="000075F3"/>
    <w:rsid w:val="00033ABB"/>
    <w:rsid w:val="000406C3"/>
    <w:rsid w:val="00043FDF"/>
    <w:rsid w:val="00044971"/>
    <w:rsid w:val="000470F4"/>
    <w:rsid w:val="00054078"/>
    <w:rsid w:val="00060DAD"/>
    <w:rsid w:val="000820FD"/>
    <w:rsid w:val="000836FB"/>
    <w:rsid w:val="0008401A"/>
    <w:rsid w:val="000908F9"/>
    <w:rsid w:val="00091D6B"/>
    <w:rsid w:val="000B6B36"/>
    <w:rsid w:val="000D0971"/>
    <w:rsid w:val="000D2600"/>
    <w:rsid w:val="000D5E7E"/>
    <w:rsid w:val="000D7FA5"/>
    <w:rsid w:val="000E5BF4"/>
    <w:rsid w:val="000F2528"/>
    <w:rsid w:val="00106293"/>
    <w:rsid w:val="0010750B"/>
    <w:rsid w:val="00107E7E"/>
    <w:rsid w:val="0011134D"/>
    <w:rsid w:val="0011439C"/>
    <w:rsid w:val="001167D9"/>
    <w:rsid w:val="001171F6"/>
    <w:rsid w:val="00133CF5"/>
    <w:rsid w:val="00135E82"/>
    <w:rsid w:val="00136696"/>
    <w:rsid w:val="00176195"/>
    <w:rsid w:val="00176B11"/>
    <w:rsid w:val="001A7FEC"/>
    <w:rsid w:val="001B2992"/>
    <w:rsid w:val="001B55AD"/>
    <w:rsid w:val="001C1EC5"/>
    <w:rsid w:val="001C76DC"/>
    <w:rsid w:val="001F09DA"/>
    <w:rsid w:val="001F3827"/>
    <w:rsid w:val="001F46C3"/>
    <w:rsid w:val="00200B75"/>
    <w:rsid w:val="002059DC"/>
    <w:rsid w:val="00214B58"/>
    <w:rsid w:val="002264C9"/>
    <w:rsid w:val="00230861"/>
    <w:rsid w:val="00231BB7"/>
    <w:rsid w:val="00232A36"/>
    <w:rsid w:val="00240D2E"/>
    <w:rsid w:val="00260711"/>
    <w:rsid w:val="0026374A"/>
    <w:rsid w:val="00270288"/>
    <w:rsid w:val="00273EEF"/>
    <w:rsid w:val="0027596F"/>
    <w:rsid w:val="002774DA"/>
    <w:rsid w:val="00286381"/>
    <w:rsid w:val="0029354E"/>
    <w:rsid w:val="002B01A1"/>
    <w:rsid w:val="002B29B5"/>
    <w:rsid w:val="002C1179"/>
    <w:rsid w:val="002C2512"/>
    <w:rsid w:val="002D7970"/>
    <w:rsid w:val="002E194D"/>
    <w:rsid w:val="002E361E"/>
    <w:rsid w:val="002E6DBA"/>
    <w:rsid w:val="002F1D31"/>
    <w:rsid w:val="002F50FC"/>
    <w:rsid w:val="00307531"/>
    <w:rsid w:val="003238DA"/>
    <w:rsid w:val="00331F9D"/>
    <w:rsid w:val="00351E61"/>
    <w:rsid w:val="0035596B"/>
    <w:rsid w:val="00370596"/>
    <w:rsid w:val="0037551E"/>
    <w:rsid w:val="003827B5"/>
    <w:rsid w:val="003A5155"/>
    <w:rsid w:val="003B0D88"/>
    <w:rsid w:val="003B617D"/>
    <w:rsid w:val="003D236A"/>
    <w:rsid w:val="003E3A7F"/>
    <w:rsid w:val="003F08A4"/>
    <w:rsid w:val="003F60BD"/>
    <w:rsid w:val="004066D7"/>
    <w:rsid w:val="00406C66"/>
    <w:rsid w:val="004079E0"/>
    <w:rsid w:val="0041471B"/>
    <w:rsid w:val="004269D7"/>
    <w:rsid w:val="00426AD9"/>
    <w:rsid w:val="004301D7"/>
    <w:rsid w:val="0043088D"/>
    <w:rsid w:val="00453517"/>
    <w:rsid w:val="00464920"/>
    <w:rsid w:val="00470C85"/>
    <w:rsid w:val="0047210B"/>
    <w:rsid w:val="00475FE2"/>
    <w:rsid w:val="004826AB"/>
    <w:rsid w:val="004876C9"/>
    <w:rsid w:val="00496E75"/>
    <w:rsid w:val="004C3DF7"/>
    <w:rsid w:val="004F6AEB"/>
    <w:rsid w:val="004F79DF"/>
    <w:rsid w:val="004F7B1B"/>
    <w:rsid w:val="00510637"/>
    <w:rsid w:val="00512760"/>
    <w:rsid w:val="00525AAD"/>
    <w:rsid w:val="005323D5"/>
    <w:rsid w:val="00545B2D"/>
    <w:rsid w:val="00557ABB"/>
    <w:rsid w:val="0056463B"/>
    <w:rsid w:val="0056630A"/>
    <w:rsid w:val="00591747"/>
    <w:rsid w:val="005B3AAA"/>
    <w:rsid w:val="005B782F"/>
    <w:rsid w:val="005C78F3"/>
    <w:rsid w:val="005E4AA1"/>
    <w:rsid w:val="005E55AD"/>
    <w:rsid w:val="005F1227"/>
    <w:rsid w:val="005F4A1E"/>
    <w:rsid w:val="005F4AE9"/>
    <w:rsid w:val="005F6CEE"/>
    <w:rsid w:val="00602CE9"/>
    <w:rsid w:val="00616095"/>
    <w:rsid w:val="00634F25"/>
    <w:rsid w:val="00643E52"/>
    <w:rsid w:val="00657E8B"/>
    <w:rsid w:val="00666D7F"/>
    <w:rsid w:val="00694A04"/>
    <w:rsid w:val="006A63E0"/>
    <w:rsid w:val="006A6710"/>
    <w:rsid w:val="006B6F2E"/>
    <w:rsid w:val="006D1BBF"/>
    <w:rsid w:val="006D39E9"/>
    <w:rsid w:val="006F2F43"/>
    <w:rsid w:val="00700179"/>
    <w:rsid w:val="00705303"/>
    <w:rsid w:val="00706BE7"/>
    <w:rsid w:val="007214B6"/>
    <w:rsid w:val="00727F90"/>
    <w:rsid w:val="00746619"/>
    <w:rsid w:val="00762C2C"/>
    <w:rsid w:val="007670C1"/>
    <w:rsid w:val="00770D9E"/>
    <w:rsid w:val="007736FD"/>
    <w:rsid w:val="00774C06"/>
    <w:rsid w:val="00784CA7"/>
    <w:rsid w:val="007879A1"/>
    <w:rsid w:val="007A1AF5"/>
    <w:rsid w:val="007A33BA"/>
    <w:rsid w:val="007A780B"/>
    <w:rsid w:val="007B230A"/>
    <w:rsid w:val="007C1D74"/>
    <w:rsid w:val="007C6348"/>
    <w:rsid w:val="007D771F"/>
    <w:rsid w:val="007E2299"/>
    <w:rsid w:val="007E2B7E"/>
    <w:rsid w:val="00820D45"/>
    <w:rsid w:val="00831DE1"/>
    <w:rsid w:val="00845D52"/>
    <w:rsid w:val="008461D1"/>
    <w:rsid w:val="00857827"/>
    <w:rsid w:val="00875B0C"/>
    <w:rsid w:val="00884968"/>
    <w:rsid w:val="0088792C"/>
    <w:rsid w:val="008902AE"/>
    <w:rsid w:val="008975A3"/>
    <w:rsid w:val="008B60C4"/>
    <w:rsid w:val="008C062F"/>
    <w:rsid w:val="008C1142"/>
    <w:rsid w:val="008C2A7E"/>
    <w:rsid w:val="008C676D"/>
    <w:rsid w:val="008D5626"/>
    <w:rsid w:val="008D7AF0"/>
    <w:rsid w:val="008E31C1"/>
    <w:rsid w:val="008F357F"/>
    <w:rsid w:val="008F50FD"/>
    <w:rsid w:val="009013CC"/>
    <w:rsid w:val="009051EF"/>
    <w:rsid w:val="00910415"/>
    <w:rsid w:val="009105CA"/>
    <w:rsid w:val="00917387"/>
    <w:rsid w:val="0092264F"/>
    <w:rsid w:val="00926EAD"/>
    <w:rsid w:val="00932361"/>
    <w:rsid w:val="00936688"/>
    <w:rsid w:val="00945458"/>
    <w:rsid w:val="009463FA"/>
    <w:rsid w:val="00952E35"/>
    <w:rsid w:val="00956224"/>
    <w:rsid w:val="009659D4"/>
    <w:rsid w:val="00970C18"/>
    <w:rsid w:val="009913D0"/>
    <w:rsid w:val="009979E3"/>
    <w:rsid w:val="009B340E"/>
    <w:rsid w:val="009B5585"/>
    <w:rsid w:val="009C3C04"/>
    <w:rsid w:val="009D111B"/>
    <w:rsid w:val="009D5DF8"/>
    <w:rsid w:val="009D7518"/>
    <w:rsid w:val="009D7E17"/>
    <w:rsid w:val="009E537A"/>
    <w:rsid w:val="009F5C85"/>
    <w:rsid w:val="00A02416"/>
    <w:rsid w:val="00A04659"/>
    <w:rsid w:val="00A12438"/>
    <w:rsid w:val="00A31112"/>
    <w:rsid w:val="00A4179D"/>
    <w:rsid w:val="00A47A6F"/>
    <w:rsid w:val="00A64702"/>
    <w:rsid w:val="00A747F0"/>
    <w:rsid w:val="00A874CD"/>
    <w:rsid w:val="00A87E15"/>
    <w:rsid w:val="00AB295F"/>
    <w:rsid w:val="00AC132C"/>
    <w:rsid w:val="00AC50EE"/>
    <w:rsid w:val="00AE1441"/>
    <w:rsid w:val="00AE20EF"/>
    <w:rsid w:val="00AF0B63"/>
    <w:rsid w:val="00AF1BBC"/>
    <w:rsid w:val="00AF3D5C"/>
    <w:rsid w:val="00AF6FBE"/>
    <w:rsid w:val="00B1376F"/>
    <w:rsid w:val="00B26390"/>
    <w:rsid w:val="00B33478"/>
    <w:rsid w:val="00B36234"/>
    <w:rsid w:val="00B370EE"/>
    <w:rsid w:val="00B41A93"/>
    <w:rsid w:val="00B42998"/>
    <w:rsid w:val="00B44564"/>
    <w:rsid w:val="00B5367D"/>
    <w:rsid w:val="00B571D1"/>
    <w:rsid w:val="00B7140C"/>
    <w:rsid w:val="00B875D1"/>
    <w:rsid w:val="00B974C2"/>
    <w:rsid w:val="00BB735B"/>
    <w:rsid w:val="00BC5AAD"/>
    <w:rsid w:val="00BF63C0"/>
    <w:rsid w:val="00C0058C"/>
    <w:rsid w:val="00C02D9B"/>
    <w:rsid w:val="00C173D4"/>
    <w:rsid w:val="00C217E9"/>
    <w:rsid w:val="00C21A48"/>
    <w:rsid w:val="00C2303F"/>
    <w:rsid w:val="00C334B2"/>
    <w:rsid w:val="00C71225"/>
    <w:rsid w:val="00C71676"/>
    <w:rsid w:val="00C76A35"/>
    <w:rsid w:val="00C76CE8"/>
    <w:rsid w:val="00C96A05"/>
    <w:rsid w:val="00C96DFC"/>
    <w:rsid w:val="00CB0F6F"/>
    <w:rsid w:val="00CB6337"/>
    <w:rsid w:val="00CC1B25"/>
    <w:rsid w:val="00CD0B47"/>
    <w:rsid w:val="00D0299A"/>
    <w:rsid w:val="00D11566"/>
    <w:rsid w:val="00D24965"/>
    <w:rsid w:val="00D26577"/>
    <w:rsid w:val="00D32C49"/>
    <w:rsid w:val="00D4701B"/>
    <w:rsid w:val="00D55D62"/>
    <w:rsid w:val="00D67DE5"/>
    <w:rsid w:val="00DA1C92"/>
    <w:rsid w:val="00DA22F2"/>
    <w:rsid w:val="00DA23E0"/>
    <w:rsid w:val="00DB38CF"/>
    <w:rsid w:val="00DC10AB"/>
    <w:rsid w:val="00DE14F0"/>
    <w:rsid w:val="00DE2C4C"/>
    <w:rsid w:val="00DE59A1"/>
    <w:rsid w:val="00DF7079"/>
    <w:rsid w:val="00E20083"/>
    <w:rsid w:val="00E31EBD"/>
    <w:rsid w:val="00E411E9"/>
    <w:rsid w:val="00E427A4"/>
    <w:rsid w:val="00E4419C"/>
    <w:rsid w:val="00E500ED"/>
    <w:rsid w:val="00E624F3"/>
    <w:rsid w:val="00E62FF4"/>
    <w:rsid w:val="00E73AE6"/>
    <w:rsid w:val="00E81DBA"/>
    <w:rsid w:val="00E843EE"/>
    <w:rsid w:val="00E97A9E"/>
    <w:rsid w:val="00EA1F54"/>
    <w:rsid w:val="00EB3C4A"/>
    <w:rsid w:val="00EB6A24"/>
    <w:rsid w:val="00EC726A"/>
    <w:rsid w:val="00ED0C7E"/>
    <w:rsid w:val="00EE16A4"/>
    <w:rsid w:val="00EE58E9"/>
    <w:rsid w:val="00EE64C1"/>
    <w:rsid w:val="00EF2B02"/>
    <w:rsid w:val="00EF6D14"/>
    <w:rsid w:val="00F10259"/>
    <w:rsid w:val="00F13183"/>
    <w:rsid w:val="00F14276"/>
    <w:rsid w:val="00F17D76"/>
    <w:rsid w:val="00F30223"/>
    <w:rsid w:val="00F61DA5"/>
    <w:rsid w:val="00F62EE7"/>
    <w:rsid w:val="00F76ADA"/>
    <w:rsid w:val="00FA0B0A"/>
    <w:rsid w:val="00FA4419"/>
    <w:rsid w:val="00FA5DA1"/>
    <w:rsid w:val="00FB3127"/>
    <w:rsid w:val="00FC5E46"/>
    <w:rsid w:val="00FC6635"/>
    <w:rsid w:val="00FD208D"/>
    <w:rsid w:val="00FD37CE"/>
    <w:rsid w:val="00FD3D41"/>
    <w:rsid w:val="00FD4447"/>
    <w:rsid w:val="00FD7062"/>
    <w:rsid w:val="00FE1074"/>
    <w:rsid w:val="00FE5238"/>
    <w:rsid w:val="00FE7BFA"/>
    <w:rsid w:val="00FF0FBA"/>
    <w:rsid w:val="00FF6B64"/>
    <w:rsid w:val="00FF75B2"/>
  </w:rsids>
  <m:mathPr>
    <m:mathFont m:val="Cambria Math"/>
    <m:brkBin m:val="before"/>
    <m:brkBinSub m:val="--"/>
    <m:smallFrac m:val="off"/>
    <m:dispDef/>
    <m:lMargin m:val="0"/>
    <m:rMargin m:val="0"/>
    <m:defJc m:val="centerGroup"/>
    <m:wrapIndent m:val="1440"/>
    <m:intLim m:val="subSup"/>
    <m:naryLim m:val="undOvr"/>
  </m:mathPr>
  <w:themeFontLang w:val="fr-BE"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Arial"/>
        <w:lang w:val="fr-BE" w:eastAsia="zh-TW"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ED"/>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96E7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96E75"/>
  </w:style>
  <w:style w:type="paragraph" w:styleId="Pieddepage">
    <w:name w:val="footer"/>
    <w:basedOn w:val="Normal"/>
    <w:link w:val="PieddepageCar"/>
    <w:uiPriority w:val="99"/>
    <w:unhideWhenUsed/>
    <w:rsid w:val="00496E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6E75"/>
  </w:style>
  <w:style w:type="paragraph" w:styleId="Titre">
    <w:name w:val="Title"/>
    <w:basedOn w:val="Normal"/>
    <w:next w:val="Normal"/>
    <w:link w:val="TitreCar"/>
    <w:uiPriority w:val="10"/>
    <w:qFormat/>
    <w:rsid w:val="00496E75"/>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reCar">
    <w:name w:val="Titre Car"/>
    <w:link w:val="Titre"/>
    <w:uiPriority w:val="10"/>
    <w:rsid w:val="00496E75"/>
    <w:rPr>
      <w:rFonts w:ascii="Cambria" w:eastAsia="PMingLiU" w:hAnsi="Cambria" w:cs="Times New Roman"/>
      <w:color w:val="17365D"/>
      <w:spacing w:val="5"/>
      <w:kern w:val="28"/>
      <w:sz w:val="52"/>
      <w:szCs w:val="52"/>
    </w:rPr>
  </w:style>
  <w:style w:type="paragraph" w:styleId="Textedebulles">
    <w:name w:val="Balloon Text"/>
    <w:basedOn w:val="Normal"/>
    <w:link w:val="TextedebullesCar"/>
    <w:uiPriority w:val="99"/>
    <w:semiHidden/>
    <w:unhideWhenUsed/>
    <w:rsid w:val="007B230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B230A"/>
    <w:rPr>
      <w:rFonts w:ascii="Tahoma" w:hAnsi="Tahoma" w:cs="Tahoma"/>
      <w:sz w:val="16"/>
      <w:szCs w:val="16"/>
    </w:rPr>
  </w:style>
  <w:style w:type="paragraph" w:styleId="Paragraphedeliste">
    <w:name w:val="List Paragraph"/>
    <w:basedOn w:val="Normal"/>
    <w:uiPriority w:val="34"/>
    <w:qFormat/>
    <w:rsid w:val="000B6B36"/>
    <w:pPr>
      <w:ind w:left="708"/>
    </w:pPr>
  </w:style>
  <w:style w:type="character" w:styleId="Lienhypertexte">
    <w:name w:val="Hyperlink"/>
    <w:uiPriority w:val="99"/>
    <w:semiHidden/>
    <w:unhideWhenUsed/>
    <w:rsid w:val="008C2A7E"/>
    <w:rPr>
      <w:color w:val="0000FF"/>
      <w:u w:val="single"/>
    </w:rPr>
  </w:style>
  <w:style w:type="paragraph" w:styleId="NormalWeb">
    <w:name w:val="Normal (Web)"/>
    <w:basedOn w:val="Normal"/>
    <w:uiPriority w:val="99"/>
    <w:unhideWhenUsed/>
    <w:rsid w:val="008C2A7E"/>
    <w:pPr>
      <w:spacing w:before="100" w:beforeAutospacing="1" w:after="100" w:afterAutospacing="1" w:line="240" w:lineRule="auto"/>
    </w:pPr>
    <w:rPr>
      <w:rFonts w:ascii="Times New Roman" w:eastAsia="Times New Roman" w:hAnsi="Times New Roman" w:cs="Times New Roman"/>
      <w:sz w:val="24"/>
      <w:szCs w:val="24"/>
      <w:lang w:eastAsia="fr-BE" w:bidi="ar-SA"/>
    </w:rPr>
  </w:style>
  <w:style w:type="character" w:customStyle="1" w:styleId="spipsurligne1">
    <w:name w:val="spip_surligne1"/>
    <w:rsid w:val="008C2A7E"/>
    <w:rPr>
      <w:shd w:val="clear" w:color="auto" w:fill="FFFF66"/>
    </w:rPr>
  </w:style>
</w:styles>
</file>

<file path=word/webSettings.xml><?xml version="1.0" encoding="utf-8"?>
<w:webSettings xmlns:r="http://schemas.openxmlformats.org/officeDocument/2006/relationships" xmlns:w="http://schemas.openxmlformats.org/wordprocessingml/2006/main">
  <w:divs>
    <w:div w:id="440539987">
      <w:bodyDiv w:val="1"/>
      <w:marLeft w:val="0"/>
      <w:marRight w:val="0"/>
      <w:marTop w:val="0"/>
      <w:marBottom w:val="0"/>
      <w:divBdr>
        <w:top w:val="none" w:sz="0" w:space="0" w:color="auto"/>
        <w:left w:val="none" w:sz="0" w:space="0" w:color="auto"/>
        <w:bottom w:val="none" w:sz="0" w:space="0" w:color="auto"/>
        <w:right w:val="none" w:sz="0" w:space="0" w:color="auto"/>
      </w:divBdr>
    </w:div>
    <w:div w:id="682436039">
      <w:bodyDiv w:val="1"/>
      <w:marLeft w:val="0"/>
      <w:marRight w:val="0"/>
      <w:marTop w:val="0"/>
      <w:marBottom w:val="0"/>
      <w:divBdr>
        <w:top w:val="none" w:sz="0" w:space="0" w:color="auto"/>
        <w:left w:val="none" w:sz="0" w:space="0" w:color="auto"/>
        <w:bottom w:val="none" w:sz="0" w:space="0" w:color="auto"/>
        <w:right w:val="none" w:sz="0" w:space="0" w:color="auto"/>
      </w:divBdr>
      <w:divsChild>
        <w:div w:id="1075736375">
          <w:marLeft w:val="0"/>
          <w:marRight w:val="0"/>
          <w:marTop w:val="0"/>
          <w:marBottom w:val="0"/>
          <w:divBdr>
            <w:top w:val="none" w:sz="0" w:space="0" w:color="auto"/>
            <w:left w:val="none" w:sz="0" w:space="0" w:color="auto"/>
            <w:bottom w:val="none" w:sz="0" w:space="0" w:color="auto"/>
            <w:right w:val="none" w:sz="0" w:space="0" w:color="auto"/>
          </w:divBdr>
          <w:divsChild>
            <w:div w:id="26372759">
              <w:marLeft w:val="0"/>
              <w:marRight w:val="0"/>
              <w:marTop w:val="0"/>
              <w:marBottom w:val="0"/>
              <w:divBdr>
                <w:top w:val="none" w:sz="0" w:space="0" w:color="auto"/>
                <w:left w:val="none" w:sz="0" w:space="0" w:color="auto"/>
                <w:bottom w:val="none" w:sz="0" w:space="0" w:color="auto"/>
                <w:right w:val="none" w:sz="0" w:space="0" w:color="auto"/>
              </w:divBdr>
              <w:divsChild>
                <w:div w:id="1180778337">
                  <w:marLeft w:val="0"/>
                  <w:marRight w:val="0"/>
                  <w:marTop w:val="0"/>
                  <w:marBottom w:val="0"/>
                  <w:divBdr>
                    <w:top w:val="none" w:sz="0" w:space="0" w:color="auto"/>
                    <w:left w:val="none" w:sz="0" w:space="0" w:color="auto"/>
                    <w:bottom w:val="none" w:sz="0" w:space="0" w:color="auto"/>
                    <w:right w:val="none" w:sz="0" w:space="0" w:color="auto"/>
                  </w:divBdr>
                  <w:divsChild>
                    <w:div w:id="16267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83D6-F80B-46FD-B4A9-7B44BB37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1746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Province de Liège</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2</cp:revision>
  <cp:lastPrinted>2011-10-19T11:23:00Z</cp:lastPrinted>
  <dcterms:created xsi:type="dcterms:W3CDTF">2013-02-07T14:54:00Z</dcterms:created>
  <dcterms:modified xsi:type="dcterms:W3CDTF">2013-02-07T14:54:00Z</dcterms:modified>
</cp:coreProperties>
</file>